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19 May 2016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>Partial Redemption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GREENHOUSE FUNDING III (RF)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3A5C94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3A5C94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GH31A1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GREENHOUSE FUNDING III (RF) LIMITED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effective </w:t>
      </w:r>
      <w:r w:rsidR="00E455D2">
        <w:rPr>
          <w:rFonts w:asciiTheme="minorHAnsi" w:hAnsiTheme="minorHAnsi"/>
          <w:b/>
          <w:lang w:val="en-ZA"/>
        </w:rPr>
        <w:t>25 May 2016</w:t>
      </w:r>
      <w:r w:rsidRPr="003A5C94">
        <w:rPr>
          <w:rFonts w:asciiTheme="minorHAnsi" w:hAnsiTheme="minorHAnsi"/>
          <w:b/>
          <w:lang w:val="en-ZA"/>
        </w:rPr>
        <w:t>.</w:t>
      </w: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GH31A1</w:t>
            </w:r>
          </w:p>
        </w:tc>
        <w:tc>
          <w:tcPr>
            <w:tcW w:w="2925" w:type="dxa"/>
          </w:tcPr>
          <w:p w:rsidR="00DE6F97" w:rsidRPr="003A5C94" w:rsidRDefault="00E455D2" w:rsidP="00E455D2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</w:t>
            </w:r>
            <w:r w:rsidR="00DE6F97"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>R 53,729,084.00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E455D2" w:rsidP="00614B83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</w:t>
            </w:r>
            <w:r w:rsidR="00DE6F97">
              <w:rPr>
                <w:rFonts w:asciiTheme="minorHAnsi" w:eastAsia="Times New Roman" w:hAnsiTheme="minorHAnsi"/>
                <w:lang w:val="en-ZA"/>
              </w:rPr>
              <w:t>R449,754,742.00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  <w:bookmarkStart w:id="0" w:name="_GoBack"/>
      <w:bookmarkEnd w:id="0"/>
    </w:p>
    <w:p w:rsidR="00E455D2" w:rsidRDefault="00E455D2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E455D2" w:rsidRPr="005F7E27" w:rsidRDefault="00E455D2" w:rsidP="00E455D2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proofErr w:type="spellStart"/>
      <w:r>
        <w:rPr>
          <w:rFonts w:asciiTheme="minorHAnsi" w:hAnsiTheme="minorHAnsi" w:cs="Arial"/>
          <w:lang w:val="en-GB"/>
        </w:rPr>
        <w:t>M</w:t>
      </w:r>
      <w:r w:rsidRPr="005F7E27">
        <w:rPr>
          <w:rFonts w:asciiTheme="minorHAnsi" w:hAnsiTheme="minorHAnsi" w:cs="Arial"/>
          <w:lang w:val="en-GB"/>
        </w:rPr>
        <w:t>ashudu</w:t>
      </w:r>
      <w:proofErr w:type="spellEnd"/>
      <w:r w:rsidRPr="005F7E27">
        <w:rPr>
          <w:rFonts w:asciiTheme="minorHAnsi" w:hAnsiTheme="minorHAnsi" w:cs="Arial"/>
          <w:lang w:val="en-GB"/>
        </w:rPr>
        <w:t xml:space="preserve"> </w:t>
      </w:r>
      <w:proofErr w:type="spellStart"/>
      <w:r w:rsidRPr="005F7E27">
        <w:rPr>
          <w:rFonts w:asciiTheme="minorHAnsi" w:hAnsiTheme="minorHAnsi" w:cs="Arial"/>
          <w:lang w:val="en-GB"/>
        </w:rPr>
        <w:t>Tshikovhi</w:t>
      </w:r>
      <w:proofErr w:type="spellEnd"/>
      <w:r w:rsidRPr="005F7E27">
        <w:rPr>
          <w:rFonts w:asciiTheme="minorHAnsi" w:hAnsiTheme="minorHAnsi" w:cs="Arial"/>
          <w:lang w:val="en-GB"/>
        </w:rPr>
        <w:tab/>
      </w:r>
      <w:r w:rsidRPr="005F7E27">
        <w:rPr>
          <w:rFonts w:asciiTheme="minorHAnsi" w:hAnsiTheme="minorHAnsi" w:cs="Arial"/>
          <w:lang w:val="en-GB"/>
        </w:rPr>
        <w:tab/>
      </w:r>
      <w:r w:rsidRPr="005F7E27"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 w:rsidRPr="005F7E27">
        <w:rPr>
          <w:rFonts w:asciiTheme="minorHAnsi" w:hAnsiTheme="minorHAnsi" w:cs="Arial"/>
          <w:lang w:val="en-GB"/>
        </w:rPr>
        <w:t>Nedbank</w:t>
      </w:r>
      <w:r w:rsidRPr="005F7E27">
        <w:rPr>
          <w:rFonts w:asciiTheme="minorHAnsi" w:hAnsiTheme="minorHAnsi" w:cs="Arial"/>
          <w:lang w:val="en-GB"/>
        </w:rPr>
        <w:tab/>
      </w:r>
      <w:r w:rsidRPr="005F7E27">
        <w:rPr>
          <w:rFonts w:asciiTheme="minorHAnsi" w:hAnsiTheme="minorHAnsi" w:cs="Arial"/>
          <w:lang w:val="en-GB"/>
        </w:rPr>
        <w:tab/>
      </w:r>
      <w:r w:rsidRPr="005F7E27">
        <w:rPr>
          <w:rFonts w:asciiTheme="minorHAnsi" w:hAnsiTheme="minorHAnsi" w:cs="Arial"/>
          <w:lang w:val="en-GB"/>
        </w:rPr>
        <w:tab/>
      </w:r>
      <w:r w:rsidRPr="005F7E27">
        <w:rPr>
          <w:rFonts w:asciiTheme="minorHAnsi" w:hAnsiTheme="minorHAnsi" w:cs="Arial"/>
          <w:lang w:val="en-GB"/>
        </w:rPr>
        <w:tab/>
        <w:t xml:space="preserve">    </w:t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  <w:t xml:space="preserve"> </w:t>
      </w:r>
      <w:r w:rsidRPr="005F7E27">
        <w:rPr>
          <w:rFonts w:asciiTheme="minorHAnsi" w:hAnsiTheme="minorHAnsi" w:cs="Arial"/>
          <w:lang w:val="en-GB"/>
        </w:rPr>
        <w:t>(011) 294 4833</w:t>
      </w:r>
    </w:p>
    <w:p w:rsidR="00E455D2" w:rsidRDefault="00E455D2" w:rsidP="00E455D2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cs="Arial"/>
          <w:sz w:val="18"/>
          <w:szCs w:val="18"/>
          <w:lang w:val="en-GB"/>
        </w:rPr>
      </w:pPr>
      <w:r>
        <w:rPr>
          <w:rFonts w:cs="Arial"/>
          <w:sz w:val="18"/>
          <w:szCs w:val="18"/>
          <w:lang w:val="en-GB"/>
        </w:rPr>
        <w:t>Corporate Actions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>JSE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 xml:space="preserve">   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 xml:space="preserve"> (011) 520 7000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E455D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E455D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55D2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2016-06-07T07:00:00+00:00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CEA4D421-6AF8-43DE-919A-30A516B2346E}"/>
</file>

<file path=customXml/itemProps2.xml><?xml version="1.0" encoding="utf-8"?>
<ds:datastoreItem xmlns:ds="http://schemas.openxmlformats.org/officeDocument/2006/customXml" ds:itemID="{911AE1A4-B18F-4220-9F0A-94561F61261E}"/>
</file>

<file path=customXml/itemProps3.xml><?xml version="1.0" encoding="utf-8"?>
<ds:datastoreItem xmlns:ds="http://schemas.openxmlformats.org/officeDocument/2006/customXml" ds:itemID="{A87E62CA-5E69-461B-A552-4A7DAA116D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691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14</cp:revision>
  <cp:lastPrinted>2012-01-03T09:35:00Z</cp:lastPrinted>
  <dcterms:created xsi:type="dcterms:W3CDTF">2012-03-13T14:59:00Z</dcterms:created>
  <dcterms:modified xsi:type="dcterms:W3CDTF">2016-05-19T07:51:00Z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73600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